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CC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黑体" w:hAnsi="黑体" w:eastAsia="黑体" w:cs="黑体"/>
          <w:color w:val="444444"/>
          <w:sz w:val="28"/>
          <w:szCs w:val="28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444444"/>
          <w:sz w:val="28"/>
          <w:szCs w:val="28"/>
          <w:shd w:val="clear" w:color="auto" w:fill="FFFFFF"/>
          <w:lang w:eastAsia="zh-CN"/>
        </w:rPr>
        <w:t>《</w:t>
      </w:r>
      <w:r>
        <w:rPr>
          <w:rFonts w:hint="eastAsia" w:ascii="黑体" w:hAnsi="黑体" w:eastAsia="黑体" w:cs="黑体"/>
          <w:color w:val="444444"/>
          <w:sz w:val="28"/>
          <w:szCs w:val="28"/>
          <w:shd w:val="clear" w:color="auto" w:fill="FFFFFF"/>
        </w:rPr>
        <w:t>两位数乘两位数的笔算（不进位）</w:t>
      </w:r>
      <w:r>
        <w:rPr>
          <w:rFonts w:hint="eastAsia" w:ascii="黑体" w:hAnsi="黑体" w:eastAsia="黑体" w:cs="黑体"/>
          <w:color w:val="444444"/>
          <w:sz w:val="28"/>
          <w:szCs w:val="28"/>
          <w:shd w:val="clear" w:color="auto" w:fill="FFFFFF"/>
          <w:lang w:eastAsia="zh-CN"/>
        </w:rPr>
        <w:t>》</w:t>
      </w:r>
      <w:r>
        <w:rPr>
          <w:rFonts w:hint="eastAsia" w:ascii="黑体" w:hAnsi="黑体" w:eastAsia="黑体" w:cs="黑体"/>
          <w:color w:val="444444"/>
          <w:sz w:val="28"/>
          <w:szCs w:val="28"/>
          <w:shd w:val="clear" w:color="auto" w:fill="FFFFFF"/>
        </w:rPr>
        <w:t>教学反思</w:t>
      </w:r>
    </w:p>
    <w:p w14:paraId="7C7A2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两位数乘两位数笔算乘法是在学生能够较熟练的口算整十、整百数乘两位数，并且掌握了多位数乘一位数的笔算方法的基础上进行教学的。本课的重点是掌握两位数乘两位数的笔算算理。关键在于学生能掌握好乘的顺序以及两个积的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</w:rPr>
        <w:t>数位。</w:t>
      </w:r>
    </w:p>
    <w:p w14:paraId="1651B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在探索计算方法时，我让学生独立尝试计算，有的孩子用口算的方法，有的孩子用竖式的方法。其中不少用竖式的孩子是直接写出得数而没有计算过程的，说明这些孩子还没能很好的理解算理。此时，我请了几位孩子上台书写自己的方法，先请口算的孩子说了自己的想法，再请笔算正确的孩子说他的计算过程，同时，我注意引导学生进行观察表达，让学生们理解笔算的计算过程。最后在比较台上错误的笔算存在的问题，让学生加深对算理的理解，明白算理的重要性和必要性。</w:t>
      </w:r>
    </w:p>
    <w:p w14:paraId="566C4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两位数乘两位数的笔算对于学生而言是较难理解的，计算时需要进行3层计算。学生还未能熟练掌握时，往往会出现运算第2层时把算乘几十当成算乘几，或者将因数弄混淆导致出错。为了避免这一问题，在学生书写竖式时，我要求孩子们将算理一并书写在算式的旁边，便于孩子记住自己该算哪一步，便于孩子们在思维混淆时能理清运算的顺序，在检查时便于发现错误。</w:t>
      </w:r>
    </w:p>
    <w:p w14:paraId="7DD6DF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31487"/>
    <w:rsid w:val="7DF3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2024-12-18T08:44:00Z</dcterms:created>
  <dc:creator>严</dc:creator>
  <cp:lastModifiedBy>严</cp:lastModifiedBy>
  <dcterms:modified xsi:type="dcterms:W3CDTF">2024-12-18T08:48:46Z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F8F482FFA4D04A12B326952241D470F2_11</vt:lpwstr>
  </property>
</Properties>
</file>